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D0" w:rsidRPr="00CE3F1C" w:rsidRDefault="00CE3F1C" w:rsidP="00CE3F1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CE3F1C">
        <w:rPr>
          <w:rFonts w:ascii="Arial" w:hAnsi="Arial" w:cs="Arial"/>
          <w:sz w:val="24"/>
          <w:szCs w:val="24"/>
        </w:rPr>
        <w:t>Baram</w:t>
      </w:r>
      <w:proofErr w:type="spellEnd"/>
      <w:r w:rsidRPr="00CE3F1C">
        <w:rPr>
          <w:rFonts w:ascii="Arial" w:hAnsi="Arial" w:cs="Arial"/>
          <w:sz w:val="24"/>
          <w:szCs w:val="24"/>
        </w:rPr>
        <w:t xml:space="preserve"> A, </w:t>
      </w:r>
      <w:proofErr w:type="spellStart"/>
      <w:r w:rsidRPr="00CE3F1C">
        <w:rPr>
          <w:rFonts w:ascii="Arial" w:hAnsi="Arial" w:cs="Arial"/>
          <w:sz w:val="24"/>
          <w:szCs w:val="24"/>
        </w:rPr>
        <w:t>Sherif</w:t>
      </w:r>
      <w:proofErr w:type="spellEnd"/>
      <w:r w:rsidRPr="00CE3F1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3F1C">
        <w:rPr>
          <w:rFonts w:ascii="Arial" w:hAnsi="Arial" w:cs="Arial"/>
          <w:sz w:val="24"/>
          <w:szCs w:val="24"/>
        </w:rPr>
        <w:t>AM</w:t>
      </w:r>
      <w:proofErr w:type="gramEnd"/>
      <w:r w:rsidRPr="00CE3F1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3F1C">
        <w:rPr>
          <w:rFonts w:ascii="Arial" w:hAnsi="Arial" w:cs="Arial"/>
          <w:sz w:val="24"/>
          <w:szCs w:val="24"/>
        </w:rPr>
        <w:t>Izac</w:t>
      </w:r>
      <w:proofErr w:type="spellEnd"/>
      <w:r w:rsidRPr="00CE3F1C">
        <w:rPr>
          <w:rFonts w:ascii="Arial" w:hAnsi="Arial" w:cs="Arial"/>
          <w:sz w:val="24"/>
          <w:szCs w:val="24"/>
        </w:rPr>
        <w:t xml:space="preserve"> AY. Standard bridging versus traditional open technique for harvesting great saphenous vein in coronary artery bypass grafting: A comparative study. </w:t>
      </w:r>
      <w:proofErr w:type="spellStart"/>
      <w:r w:rsidRPr="00CE3F1C">
        <w:rPr>
          <w:rFonts w:ascii="Arial" w:hAnsi="Arial" w:cs="Arial"/>
          <w:sz w:val="24"/>
          <w:szCs w:val="24"/>
        </w:rPr>
        <w:t>Edorium</w:t>
      </w:r>
      <w:proofErr w:type="spellEnd"/>
      <w:r w:rsidRPr="00CE3F1C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CE3F1C">
        <w:rPr>
          <w:rFonts w:ascii="Arial" w:hAnsi="Arial" w:cs="Arial"/>
          <w:sz w:val="24"/>
          <w:szCs w:val="24"/>
        </w:rPr>
        <w:t>Surg</w:t>
      </w:r>
      <w:proofErr w:type="spellEnd"/>
      <w:r w:rsidRPr="00CE3F1C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CE3F1C">
        <w:rPr>
          <w:rFonts w:ascii="Arial" w:hAnsi="Arial" w:cs="Arial"/>
          <w:sz w:val="24"/>
          <w:szCs w:val="24"/>
        </w:rPr>
        <w:t>;7:100033S05A</w:t>
      </w:r>
      <w:bookmarkStart w:id="0" w:name="_GoBack"/>
      <w:bookmarkEnd w:id="0"/>
      <w:r w:rsidRPr="00CE3F1C">
        <w:rPr>
          <w:rFonts w:ascii="Arial" w:hAnsi="Arial" w:cs="Arial"/>
          <w:sz w:val="24"/>
          <w:szCs w:val="24"/>
        </w:rPr>
        <w:t>B2018</w:t>
      </w:r>
      <w:proofErr w:type="gramEnd"/>
      <w:r w:rsidRPr="00CE3F1C">
        <w:rPr>
          <w:rFonts w:ascii="Arial" w:hAnsi="Arial" w:cs="Arial"/>
          <w:sz w:val="24"/>
          <w:szCs w:val="24"/>
        </w:rPr>
        <w:t>.</w:t>
      </w:r>
    </w:p>
    <w:sectPr w:rsidR="00DF60D0" w:rsidRPr="00CE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1C"/>
    <w:rsid w:val="00CE3F1C"/>
    <w:rsid w:val="00DF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F1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3F1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2018-11-16T05:40:00Z</dcterms:created>
  <dcterms:modified xsi:type="dcterms:W3CDTF">2018-11-16T05:47:00Z</dcterms:modified>
</cp:coreProperties>
</file>