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0AB3" w14:textId="7CD7DF78" w:rsidR="00A60A4E" w:rsidRPr="00073E59" w:rsidRDefault="00073E59" w:rsidP="00073E59">
      <w:r w:rsidRPr="00073E59">
        <w:t xml:space="preserve">Cereceres SJR, Jaime CAL, Avilez CTP, Carreón DH. Sepsis secondary to gastric reservoir after vertical gastrectomy. </w:t>
      </w:r>
      <w:proofErr w:type="spellStart"/>
      <w:r w:rsidRPr="00073E59">
        <w:t>Edorium</w:t>
      </w:r>
      <w:proofErr w:type="spellEnd"/>
      <w:r w:rsidRPr="00073E59">
        <w:t xml:space="preserve"> J </w:t>
      </w:r>
      <w:proofErr w:type="spellStart"/>
      <w:r w:rsidRPr="00073E59">
        <w:t>Surg</w:t>
      </w:r>
      <w:proofErr w:type="spellEnd"/>
      <w:r w:rsidRPr="00073E59">
        <w:t xml:space="preserve"> 2025;11(1):7–11.</w:t>
      </w:r>
    </w:p>
    <w:sectPr w:rsidR="00A60A4E" w:rsidRPr="00073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4E"/>
    <w:rsid w:val="00073E59"/>
    <w:rsid w:val="0013709F"/>
    <w:rsid w:val="00472BEF"/>
    <w:rsid w:val="00603117"/>
    <w:rsid w:val="009416D0"/>
    <w:rsid w:val="00A60A4E"/>
    <w:rsid w:val="00B250E6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C852"/>
  <w15:chartTrackingRefBased/>
  <w15:docId w15:val="{A0408E51-2D1D-4958-9B3D-FDBA7F70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A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A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A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A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3</cp:revision>
  <dcterms:created xsi:type="dcterms:W3CDTF">2025-06-18T11:33:00Z</dcterms:created>
  <dcterms:modified xsi:type="dcterms:W3CDTF">2025-06-20T10:15:00Z</dcterms:modified>
</cp:coreProperties>
</file>